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AF" w:rsidRDefault="005251AF" w:rsidP="00B6053D">
      <w:pPr>
        <w:pStyle w:val="a8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4E25E2" w:rsidRDefault="004E25E2" w:rsidP="004E25E2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РОССИЙСКАЯ ФЕДЕРАЦИЯ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КАЛИНИНГРАДСКАЯ ОБЛАСТЬ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ab/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АДМИНИСТРАЦИЯ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МУНИЦИПАЛЬНОГО ОБРАЗОВАНИЯ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«ЗЕЛЕНОГРАДСКИЙ ГОРОДСКОЙ ОКРУГ»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</w:p>
    <w:p w:rsidR="00CF4D8A" w:rsidRPr="0077551B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</w:pPr>
      <w:r w:rsidRPr="0077551B"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  <w:t>ПОСТАНОВЛЕНИЕ</w:t>
      </w:r>
    </w:p>
    <w:p w:rsidR="0077551B" w:rsidRDefault="0077551B" w:rsidP="00775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F4D8A" w:rsidRPr="00CF4D8A" w:rsidRDefault="00CF4D8A" w:rsidP="00775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«    »  </w:t>
      </w:r>
      <w:r w:rsidR="00C72219">
        <w:rPr>
          <w:rFonts w:ascii="Times New Roman" w:eastAsia="Times New Roman" w:hAnsi="Times New Roman" w:cs="Times New Roman"/>
          <w:sz w:val="28"/>
          <w:szCs w:val="24"/>
          <w:lang w:eastAsia="ar-SA"/>
        </w:rPr>
        <w:t>июня</w:t>
      </w: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  №</w:t>
      </w:r>
    </w:p>
    <w:p w:rsidR="00CF4D8A" w:rsidRPr="00CF4D8A" w:rsidRDefault="00CF4D8A" w:rsidP="00775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>г. Зеленоградск</w:t>
      </w:r>
    </w:p>
    <w:p w:rsidR="00CF4D8A" w:rsidRPr="00CF4D8A" w:rsidRDefault="00CF4D8A" w:rsidP="0077551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4D8A" w:rsidRPr="00CF4D8A" w:rsidRDefault="00CF4D8A" w:rsidP="0077551B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</w:t>
      </w: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 </w:t>
      </w: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подключения к сетям водоснабжения и водоотведения </w:t>
      </w:r>
    </w:p>
    <w:p w:rsidR="00CF4D8A" w:rsidRPr="00CF4D8A" w:rsidRDefault="00CF4D8A" w:rsidP="00775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территории МО «Зеленоградский городской округ»   </w:t>
      </w:r>
    </w:p>
    <w:p w:rsidR="00CF4D8A" w:rsidRPr="006A0F21" w:rsidRDefault="00CF4D8A" w:rsidP="0077551B">
      <w:pPr>
        <w:suppressAutoHyphens/>
        <w:spacing w:after="0" w:line="240" w:lineRule="auto"/>
        <w:rPr>
          <w:b/>
          <w:bCs/>
          <w:sz w:val="24"/>
          <w:szCs w:val="24"/>
          <w:lang w:eastAsia="ar-SA"/>
        </w:rPr>
      </w:pPr>
    </w:p>
    <w:p w:rsidR="00CF4D8A" w:rsidRPr="00ED0B14" w:rsidRDefault="00CF4D8A" w:rsidP="0077551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eastAsia="ar-SA"/>
        </w:rPr>
      </w:pPr>
      <w:r w:rsidRPr="00DC09AC">
        <w:rPr>
          <w:b w:val="0"/>
          <w:sz w:val="28"/>
          <w:szCs w:val="28"/>
          <w:lang w:eastAsia="ar-SA"/>
        </w:rPr>
        <w:t xml:space="preserve">Руководствуясь с </w:t>
      </w:r>
      <w:r w:rsidR="00DC09AC" w:rsidRPr="00DC09AC">
        <w:rPr>
          <w:b w:val="0"/>
          <w:sz w:val="28"/>
          <w:szCs w:val="28"/>
          <w:lang w:eastAsia="ar-SA"/>
        </w:rPr>
        <w:t>Градостроительны</w:t>
      </w:r>
      <w:r w:rsidR="00DC09AC">
        <w:rPr>
          <w:b w:val="0"/>
          <w:sz w:val="28"/>
          <w:szCs w:val="28"/>
          <w:lang w:eastAsia="ar-SA"/>
        </w:rPr>
        <w:t>м</w:t>
      </w:r>
      <w:r w:rsidR="00DC09AC" w:rsidRPr="00DC09AC">
        <w:rPr>
          <w:b w:val="0"/>
          <w:sz w:val="28"/>
          <w:szCs w:val="28"/>
          <w:lang w:eastAsia="ar-SA"/>
        </w:rPr>
        <w:t xml:space="preserve"> кодекс</w:t>
      </w:r>
      <w:r w:rsidR="00DC09AC">
        <w:rPr>
          <w:b w:val="0"/>
          <w:sz w:val="28"/>
          <w:szCs w:val="28"/>
          <w:lang w:eastAsia="ar-SA"/>
        </w:rPr>
        <w:t>ом</w:t>
      </w:r>
      <w:r w:rsidR="00DC09AC" w:rsidRPr="00DC09AC">
        <w:rPr>
          <w:b w:val="0"/>
          <w:sz w:val="28"/>
          <w:szCs w:val="28"/>
          <w:lang w:eastAsia="ar-SA"/>
        </w:rPr>
        <w:t xml:space="preserve"> РФ от 29.12.2004 N 190-ФЗ, </w:t>
      </w:r>
      <w:r w:rsidRPr="00DC09AC">
        <w:rPr>
          <w:b w:val="0"/>
          <w:sz w:val="28"/>
          <w:szCs w:val="28"/>
          <w:lang w:eastAsia="ar-SA"/>
        </w:rPr>
        <w:t>Федеральным законом «О водоснабжении и водоотведении» от 07.12.2011г</w:t>
      </w:r>
      <w:r w:rsidR="00E56654">
        <w:rPr>
          <w:b w:val="0"/>
          <w:sz w:val="28"/>
          <w:szCs w:val="28"/>
          <w:lang w:eastAsia="ar-SA"/>
        </w:rPr>
        <w:t>.</w:t>
      </w:r>
      <w:r w:rsidRPr="00DC09AC">
        <w:rPr>
          <w:b w:val="0"/>
          <w:sz w:val="28"/>
          <w:szCs w:val="28"/>
          <w:lang w:eastAsia="ar-SA"/>
        </w:rPr>
        <w:t xml:space="preserve"> №416-ФЗ, Постановлением Правительства от 13.05.2013 года 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13.02.2006г</w:t>
      </w:r>
      <w:r w:rsidR="00ED0B14">
        <w:rPr>
          <w:b w:val="0"/>
          <w:sz w:val="28"/>
          <w:szCs w:val="28"/>
          <w:lang w:eastAsia="ar-SA"/>
        </w:rPr>
        <w:t>.</w:t>
      </w:r>
      <w:r w:rsidRPr="00DC09AC">
        <w:rPr>
          <w:b w:val="0"/>
          <w:sz w:val="28"/>
          <w:szCs w:val="28"/>
          <w:lang w:eastAsia="ar-SA"/>
        </w:rPr>
        <w:t xml:space="preserve"> № 83; Постановлением Правительства РФ от 29.07.2013г</w:t>
      </w:r>
      <w:r w:rsidR="00E56654">
        <w:rPr>
          <w:b w:val="0"/>
          <w:sz w:val="28"/>
          <w:szCs w:val="28"/>
          <w:lang w:eastAsia="ar-SA"/>
        </w:rPr>
        <w:t>.</w:t>
      </w:r>
      <w:r w:rsidRPr="00DC09AC">
        <w:rPr>
          <w:b w:val="0"/>
          <w:sz w:val="28"/>
          <w:szCs w:val="28"/>
          <w:lang w:eastAsia="ar-SA"/>
        </w:rPr>
        <w:t xml:space="preserve"> №645 «Об утверждении типовых договоров в сфере холодного водоснабжения и водоотведения»; </w:t>
      </w:r>
      <w:proofErr w:type="gramStart"/>
      <w:r w:rsidRPr="00DC09AC">
        <w:rPr>
          <w:b w:val="0"/>
          <w:sz w:val="28"/>
          <w:szCs w:val="28"/>
          <w:lang w:eastAsia="ar-SA"/>
        </w:rPr>
        <w:t>Постановлением Правительства РФ от 29.07.2013г</w:t>
      </w:r>
      <w:r w:rsidR="00ED0B14">
        <w:rPr>
          <w:b w:val="0"/>
          <w:sz w:val="28"/>
          <w:szCs w:val="28"/>
          <w:lang w:eastAsia="ar-SA"/>
        </w:rPr>
        <w:t>.</w:t>
      </w:r>
      <w:r w:rsidRPr="00DC09AC">
        <w:rPr>
          <w:b w:val="0"/>
          <w:sz w:val="28"/>
          <w:szCs w:val="28"/>
          <w:lang w:eastAsia="ar-SA"/>
        </w:rPr>
        <w:t xml:space="preserve"> № 644 «Об утверждении правил холодного водоснабжения и водоотведения и о внесении изменений в некоторые акты Правительства Российской Федерации»), </w:t>
      </w:r>
      <w:proofErr w:type="spellStart"/>
      <w:r w:rsidRPr="00DC09AC">
        <w:rPr>
          <w:b w:val="0"/>
          <w:sz w:val="28"/>
          <w:szCs w:val="28"/>
          <w:lang w:eastAsia="ar-SA"/>
        </w:rPr>
        <w:t>администрация</w:t>
      </w:r>
      <w:r w:rsidRPr="00DC09AC">
        <w:rPr>
          <w:sz w:val="28"/>
          <w:szCs w:val="28"/>
          <w:lang w:eastAsia="ar-SA"/>
        </w:rPr>
        <w:t>п</w:t>
      </w:r>
      <w:proofErr w:type="spellEnd"/>
      <w:r w:rsidRPr="00DC09AC">
        <w:rPr>
          <w:sz w:val="28"/>
          <w:szCs w:val="28"/>
          <w:lang w:eastAsia="ar-SA"/>
        </w:rPr>
        <w:t xml:space="preserve"> о с т а н о в л я е т:</w:t>
      </w:r>
      <w:proofErr w:type="gramEnd"/>
    </w:p>
    <w:p w:rsidR="00CF4D8A" w:rsidRPr="00273A1E" w:rsidRDefault="00CF4D8A" w:rsidP="0077551B">
      <w:pPr>
        <w:pStyle w:val="a8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73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Утвердить порядок </w:t>
      </w:r>
      <w:r w:rsidR="00273A1E" w:rsidRPr="00273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подключения к сетям водоснабжения и водоотведения на территории МО «Зеленоградский городской округ»</w:t>
      </w:r>
      <w:r w:rsidRPr="00273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, согласно приложению.</w:t>
      </w:r>
    </w:p>
    <w:p w:rsidR="00CF4D8A" w:rsidRPr="00CF4D8A" w:rsidRDefault="00CF4D8A" w:rsidP="0077551B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Начальнику управления делами администрации Н.В. </w:t>
      </w:r>
      <w:proofErr w:type="spellStart"/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Бачариной</w:t>
      </w:r>
      <w:proofErr w:type="spellEnd"/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опубликование настоящего постановления на официальном сайте муниципального образования «Зеленоградский городской округ» и в общественно-политической газете «Волна». </w:t>
      </w:r>
    </w:p>
    <w:p w:rsidR="00CF4D8A" w:rsidRPr="00CF4D8A" w:rsidRDefault="00830997" w:rsidP="00ED0B1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D0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proofErr w:type="gramStart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 постановления возложить на заместителя главы администрации Г.П. </w:t>
      </w:r>
      <w:proofErr w:type="spellStart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Попшоя</w:t>
      </w:r>
      <w:proofErr w:type="spellEnd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F4D8A" w:rsidRPr="001047C3" w:rsidRDefault="00CF4D8A" w:rsidP="00CF4D8A">
      <w:pPr>
        <w:suppressAutoHyphens/>
        <w:jc w:val="both"/>
        <w:rPr>
          <w:sz w:val="12"/>
          <w:szCs w:val="28"/>
          <w:lang w:eastAsia="ar-SA"/>
        </w:rPr>
      </w:pPr>
    </w:p>
    <w:p w:rsidR="00CF4D8A" w:rsidRPr="00CF4D8A" w:rsidRDefault="00CF4D8A" w:rsidP="00CF4D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CF4D8A" w:rsidRPr="00CF4D8A" w:rsidRDefault="00CF4D8A" w:rsidP="00CF4D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CF4D8A" w:rsidRPr="00CF4D8A" w:rsidRDefault="00CF4D8A" w:rsidP="00CF4D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«Зеленоградский городской округ»                                             С.А. Кошевой</w:t>
      </w:r>
    </w:p>
    <w:p w:rsidR="00CF4D8A" w:rsidRDefault="00CF4D8A" w:rsidP="00CF4D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D8A" w:rsidRDefault="00CF4D8A" w:rsidP="00CF4D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551B" w:rsidRDefault="0077551B" w:rsidP="0077551B">
      <w:pPr>
        <w:pStyle w:val="a8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77551B" w:rsidRDefault="0077551B" w:rsidP="0077551B">
      <w:pPr>
        <w:pStyle w:val="a8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Приложение </w:t>
      </w:r>
    </w:p>
    <w:p w:rsidR="0077551B" w:rsidRDefault="0077551B" w:rsidP="0077551B">
      <w:pPr>
        <w:pStyle w:val="a8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 постановлению администрации муниципального образования «Зеленоградский городской округ»</w:t>
      </w:r>
    </w:p>
    <w:p w:rsidR="0077551B" w:rsidRPr="002668E2" w:rsidRDefault="0077551B" w:rsidP="0077551B">
      <w:pPr>
        <w:pStyle w:val="a8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от «   » июня 2019 года №______</w:t>
      </w:r>
    </w:p>
    <w:p w:rsidR="00CF4D8A" w:rsidRDefault="00CF4D8A" w:rsidP="00CF4D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25E2" w:rsidRPr="00030B8F" w:rsidRDefault="00CF4D8A" w:rsidP="004E25E2">
      <w:pPr>
        <w:pStyle w:val="a8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  <w:t>Порядок</w:t>
      </w:r>
    </w:p>
    <w:p w:rsidR="004E25E2" w:rsidRPr="00030B8F" w:rsidRDefault="004E25E2" w:rsidP="004E25E2">
      <w:pPr>
        <w:pStyle w:val="a8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</w:pPr>
      <w:r w:rsidRPr="00030B8F"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  <w:t xml:space="preserve">подключения к сетям водоснабжения и водоотведения </w:t>
      </w:r>
    </w:p>
    <w:p w:rsidR="004E25E2" w:rsidRDefault="004E25E2" w:rsidP="004E25E2">
      <w:pPr>
        <w:pStyle w:val="a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4E25E2" w:rsidRDefault="004E25E2" w:rsidP="0077551B">
      <w:pPr>
        <w:pStyle w:val="a8"/>
        <w:numPr>
          <w:ilvl w:val="0"/>
          <w:numId w:val="5"/>
        </w:numPr>
        <w:ind w:left="0" w:firstLine="0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005A6F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>Общие положения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0D54B2" w:rsidRPr="00830997" w:rsidRDefault="000D54B2" w:rsidP="0077551B">
      <w:pPr>
        <w:pStyle w:val="a8"/>
        <w:numPr>
          <w:ilvl w:val="1"/>
          <w:numId w:val="5"/>
        </w:numPr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Настоящий </w:t>
      </w:r>
      <w:r w:rsid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порядок</w:t>
      </w:r>
      <w:r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разработан в соответствии с Градостроительным кодексом РФ; Федеральным законом «О водоснабжении и водоотведении» от 07.12.2011г</w:t>
      </w:r>
      <w:r w:rsid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№416-ФЗ, Постановлением Правительства от 13.05.2013 года 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13.02.2006г</w:t>
      </w:r>
      <w:r w:rsid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№ 83</w:t>
      </w:r>
      <w:r w:rsidR="00762F67"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; Постановлением Правительства РФ от 29.07.2013</w:t>
      </w:r>
      <w:r w:rsidR="00D60D0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762F67"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г</w:t>
      </w:r>
      <w:r w:rsid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762F67"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№</w:t>
      </w:r>
      <w:r w:rsidR="00D60D0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762F67"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645 «Об утверждении типовых договоров в сфере холодного водоснабжения и водоотведения»; </w:t>
      </w:r>
      <w:proofErr w:type="gramStart"/>
      <w:r w:rsidR="00762F67"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Постановлением Правительства РФ от 29.07.2013г</w:t>
      </w:r>
      <w:r w:rsid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762F67"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№ 644 «Об утверждении правил холодного водоснабжения и водоотведения и о внесении изменений в некоторые акты Правительства Российской Федерации»).</w:t>
      </w:r>
      <w:proofErr w:type="gramEnd"/>
    </w:p>
    <w:p w:rsidR="00762F67" w:rsidRDefault="00762F67" w:rsidP="0077551B">
      <w:pPr>
        <w:pStyle w:val="a8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Настоящий </w:t>
      </w:r>
      <w:r w:rsid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порядок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применяется в случаях:</w:t>
      </w:r>
    </w:p>
    <w:p w:rsidR="00762F67" w:rsidRDefault="00762F67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 подключения существующих, строящихся (реконструируемых) Объектов;</w:t>
      </w:r>
    </w:p>
    <w:p w:rsidR="00762F67" w:rsidRDefault="00762F67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 увеличения потребляемой нагрузки существующими Объектами в связи с изменением фактического объема водопотребления и водоотведения.</w:t>
      </w:r>
    </w:p>
    <w:p w:rsidR="00830997" w:rsidRDefault="00830997" w:rsidP="0077551B">
      <w:pPr>
        <w:pStyle w:val="a8"/>
        <w:tabs>
          <w:tab w:val="left" w:pos="426"/>
        </w:tabs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1.4. </w:t>
      </w:r>
      <w:proofErr w:type="gramStart"/>
      <w:r w:rsidR="00762F6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Организация, осуществляющая эксплуатацию сетей инженерно-технического </w:t>
      </w:r>
      <w:proofErr w:type="spellStart"/>
      <w:r w:rsidR="00762F6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обеспеченияна</w:t>
      </w:r>
      <w:proofErr w:type="spellEnd"/>
      <w:r w:rsidR="00762F6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обязана </w:t>
      </w:r>
      <w:r w:rsidR="00762F67"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 течение 14 рабочих дней</w:t>
      </w:r>
      <w:r w:rsidR="00762F6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с даты получения запроса определить и предоставить технические условия или информацию о плате за подключение</w:t>
      </w:r>
      <w:r w:rsidR="00005A6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объекта капитального строительства к сетям инженерно-технического обеспечения либо предоставить мотивированный отказ в выдаче указанных условий</w:t>
      </w:r>
      <w:proofErr w:type="gramEnd"/>
      <w:r w:rsidR="00005A6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при отсутствии возможности подключения существующего, строящегося (реконструируемого) объекта капитального строительства к сетям инженерно-технического обеспечения. </w:t>
      </w:r>
    </w:p>
    <w:p w:rsidR="00762F67" w:rsidRDefault="00005A6F" w:rsidP="0077551B">
      <w:pPr>
        <w:pStyle w:val="a8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005A6F" w:rsidRDefault="00005A6F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1.5. 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условия.</w:t>
      </w:r>
    </w:p>
    <w:p w:rsidR="00D60D0C" w:rsidRDefault="00D60D0C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030B8F" w:rsidRPr="00030B8F" w:rsidRDefault="00030B8F" w:rsidP="0077551B">
      <w:pPr>
        <w:pStyle w:val="ConsPlusNormal"/>
        <w:numPr>
          <w:ilvl w:val="0"/>
          <w:numId w:val="5"/>
        </w:numPr>
        <w:ind w:left="0" w:firstLine="0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</w:pPr>
      <w:r w:rsidRPr="00030B8F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>Порядок определения и предоставления технических условий и подключения объектов капитального строительства к сетям водоснабжения и водоотведения.</w:t>
      </w:r>
    </w:p>
    <w:p w:rsidR="004E25E2" w:rsidRPr="00F101B5" w:rsidRDefault="004E25E2" w:rsidP="0077551B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F101B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Заявитель предоставляет заявление.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Заявление должно содержать следующую информацию и приложения (документы):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наименование лица, направившего запрос, его местонахождение, почтовый адрес, контактный телефон;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документов,</w:t>
      </w:r>
      <w:r w:rsidR="00547EC9">
        <w:rPr>
          <w:rFonts w:ascii="Times New Roman" w:hAnsi="Times New Roman" w:cs="Times New Roman"/>
          <w:sz w:val="24"/>
          <w:szCs w:val="24"/>
        </w:rPr>
        <w:t xml:space="preserve"> а также документы, </w:t>
      </w:r>
      <w:r w:rsidRPr="00015AC9">
        <w:rPr>
          <w:rFonts w:ascii="Times New Roman" w:hAnsi="Times New Roman" w:cs="Times New Roman"/>
          <w:sz w:val="24"/>
          <w:szCs w:val="24"/>
        </w:rPr>
        <w:t>подтверждающие полномочия лица, подписавшего запрос;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</w:t>
      </w:r>
      <w:r w:rsidR="002A7435">
        <w:rPr>
          <w:rFonts w:ascii="Times New Roman" w:hAnsi="Times New Roman" w:cs="Times New Roman"/>
          <w:sz w:val="24"/>
          <w:szCs w:val="24"/>
        </w:rPr>
        <w:t>;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 xml:space="preserve">информацию о границах земельного участка, на котором планируется осуществить </w:t>
      </w:r>
      <w:r w:rsidRPr="00015AC9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 объекта капитального строительства или на котором расположен реконструируемый объект </w:t>
      </w:r>
      <w:r w:rsidR="00744AE4">
        <w:rPr>
          <w:rFonts w:ascii="Times New Roman" w:hAnsi="Times New Roman" w:cs="Times New Roman"/>
          <w:sz w:val="24"/>
          <w:szCs w:val="24"/>
        </w:rPr>
        <w:t>капитального строительства; (</w:t>
      </w:r>
      <w:r w:rsidRPr="00015AC9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744AE4">
        <w:rPr>
          <w:rFonts w:ascii="Times New Roman" w:hAnsi="Times New Roman" w:cs="Times New Roman"/>
          <w:sz w:val="24"/>
          <w:szCs w:val="24"/>
        </w:rPr>
        <w:t xml:space="preserve"> - ситуационный план;  </w:t>
      </w:r>
      <w:r w:rsidRPr="00015AC9">
        <w:rPr>
          <w:rFonts w:ascii="Times New Roman" w:hAnsi="Times New Roman" w:cs="Times New Roman"/>
          <w:sz w:val="24"/>
          <w:szCs w:val="24"/>
        </w:rPr>
        <w:t>для юридических л</w:t>
      </w:r>
      <w:r w:rsidR="002A7435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2A7435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2A7435">
        <w:rPr>
          <w:rFonts w:ascii="Times New Roman" w:hAnsi="Times New Roman" w:cs="Times New Roman"/>
          <w:sz w:val="24"/>
          <w:szCs w:val="24"/>
        </w:rPr>
        <w:t xml:space="preserve"> генеральный план застройки);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информацию о разрешенном использовании земельного участка;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4E25E2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планируемую величину необходимой подключаемой нагрузки (для физических лиц-зая</w:t>
      </w:r>
      <w:r w:rsidR="00744AE4">
        <w:rPr>
          <w:rFonts w:ascii="Times New Roman" w:hAnsi="Times New Roman" w:cs="Times New Roman"/>
          <w:sz w:val="24"/>
          <w:szCs w:val="24"/>
        </w:rPr>
        <w:t xml:space="preserve">вленный объем водопотребления; </w:t>
      </w:r>
      <w:r w:rsidRPr="00015AC9">
        <w:rPr>
          <w:rFonts w:ascii="Times New Roman" w:hAnsi="Times New Roman" w:cs="Times New Roman"/>
          <w:sz w:val="24"/>
          <w:szCs w:val="24"/>
        </w:rPr>
        <w:t xml:space="preserve"> для юридических  ли</w:t>
      </w:r>
      <w:proofErr w:type="gramStart"/>
      <w:r w:rsidRPr="00015AC9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015AC9">
        <w:rPr>
          <w:rFonts w:ascii="Times New Roman" w:hAnsi="Times New Roman" w:cs="Times New Roman"/>
          <w:sz w:val="24"/>
          <w:szCs w:val="24"/>
        </w:rPr>
        <w:t xml:space="preserve"> расчет водопотребления).</w:t>
      </w:r>
    </w:p>
    <w:p w:rsidR="00030B8F" w:rsidRPr="00015AC9" w:rsidRDefault="002A7435" w:rsidP="007755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0B8F">
        <w:rPr>
          <w:rFonts w:ascii="Times New Roman" w:hAnsi="Times New Roman" w:cs="Times New Roman"/>
          <w:sz w:val="24"/>
          <w:szCs w:val="24"/>
        </w:rPr>
        <w:t xml:space="preserve">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ресурсов, технические условия такого подключения могут быть выданы только при согласовании</w:t>
      </w:r>
      <w:r w:rsidR="006A30AF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 с данным лицом.</w:t>
      </w:r>
    </w:p>
    <w:p w:rsidR="004E25E2" w:rsidRDefault="009F021E" w:rsidP="0077551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15AC9">
        <w:rPr>
          <w:rFonts w:ascii="Times New Roman" w:hAnsi="Times New Roman" w:cs="Times New Roman"/>
          <w:sz w:val="24"/>
          <w:szCs w:val="24"/>
        </w:rPr>
        <w:t>витанцию по оплате за обследование земельного участка согласно утвержденной калькуляции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21E" w:rsidRPr="00015AC9" w:rsidRDefault="009F021E" w:rsidP="0077551B">
      <w:pPr>
        <w:pStyle w:val="a8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Время работы отдела с клиентами – </w:t>
      </w:r>
      <w:r w:rsidRPr="00015AC9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понедельник - пятница</w:t>
      </w:r>
    </w:p>
    <w:p w:rsidR="009F021E" w:rsidRPr="00015AC9" w:rsidRDefault="009F021E" w:rsidP="0077551B">
      <w:pPr>
        <w:pStyle w:val="a8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</w:pPr>
      <w:r w:rsidRPr="00015AC9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с 9-00ч  до  15-00ч,   перерыв с13-00ч до 14-00ч</w:t>
      </w:r>
    </w:p>
    <w:p w:rsidR="009F021E" w:rsidRDefault="009F021E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 Адрес: г. Зеленоградск, Курортный проспект, д.8 (2-й  этаж).</w:t>
      </w:r>
    </w:p>
    <w:p w:rsidR="002654BC" w:rsidRPr="002654BC" w:rsidRDefault="004E25E2" w:rsidP="0077551B">
      <w:pPr>
        <w:pStyle w:val="a8"/>
        <w:numPr>
          <w:ilvl w:val="1"/>
          <w:numId w:val="5"/>
        </w:numPr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Заявление рассматривает руководитель предприятия в срок до 2-х рабочих дней и передает в технический отдел.</w:t>
      </w:r>
    </w:p>
    <w:p w:rsidR="004E25E2" w:rsidRDefault="004E25E2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Специалист технического отдела, с привлечением руководителей подразделений, обследует земельный участок на предмет выбора точки подключения к сетям, готовит технические условия и договор технологического подключения в течение 3-х </w:t>
      </w:r>
      <w:r w:rsidR="00760312"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рабочих дней</w:t>
      </w:r>
      <w:r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Подготовленные технические условия рассматриваются техническим советом предприятия и утверждаются главным инженером и руководителем в течение 1-го рабочего дня. Подготовленные технические условия передаются на согласование в администрацию МО «Зеленоградский городской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округ».</w:t>
      </w:r>
      <w:r w:rsidR="00760312"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Согласование</w:t>
      </w:r>
      <w:proofErr w:type="spellEnd"/>
      <w:r w:rsidR="00760312"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в администрации МО «Зеленоградский городской округ» осуществляется в течени</w:t>
      </w:r>
      <w:proofErr w:type="gramStart"/>
      <w:r w:rsidR="00760312"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760312"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5-ти рабочих дней</w:t>
      </w:r>
      <w:r w:rsidR="0076031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При получении предприятием согласованных технических условий, специалист приглашает заявителя для их выдачи и подписания договора технологического подключения.</w:t>
      </w:r>
    </w:p>
    <w:p w:rsidR="004E25E2" w:rsidRPr="00504AF0" w:rsidRDefault="004E25E2" w:rsidP="0077551B">
      <w:pPr>
        <w:pStyle w:val="a8"/>
        <w:numPr>
          <w:ilvl w:val="1"/>
          <w:numId w:val="6"/>
        </w:numPr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504A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После получения технических условий заявитель разрабатывает </w:t>
      </w:r>
      <w:proofErr w:type="spellStart"/>
      <w:r w:rsidRPr="00504A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техническоерешение</w:t>
      </w:r>
      <w:proofErr w:type="spellEnd"/>
      <w:r w:rsidR="003A5FA5" w:rsidRPr="00504A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5FA5" w:rsidRPr="00504A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</w:t>
      </w:r>
      <w:r w:rsidRPr="00504A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водоснабжению</w:t>
      </w:r>
      <w:proofErr w:type="spellEnd"/>
      <w:r w:rsidR="006A661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и </w:t>
      </w:r>
      <w:r w:rsidR="006A661F"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водоотведению</w:t>
      </w:r>
      <w:r w:rsidRPr="00504A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объекта и тип прибора учета (для физических лиц).</w:t>
      </w:r>
    </w:p>
    <w:p w:rsidR="004E25E2" w:rsidRDefault="004E25E2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Проект НВК  участка застройки и проект узла учета в 2-х экземплярах, один из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которыхостается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на предприятии  (для юридических лиц)  и согласовывает в техническом отделе предприятия.</w:t>
      </w:r>
    </w:p>
    <w:p w:rsidR="004E25E2" w:rsidRPr="00547EC9" w:rsidRDefault="004E25E2" w:rsidP="0077551B">
      <w:pPr>
        <w:pStyle w:val="a8"/>
        <w:numPr>
          <w:ilvl w:val="1"/>
          <w:numId w:val="7"/>
        </w:numPr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После монтажа систем водоснабжения</w:t>
      </w:r>
      <w:r w:rsidR="006A661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, </w:t>
      </w:r>
      <w:r w:rsidR="006A661F"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водоотведения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заявитель приглашает представителя </w:t>
      </w:r>
      <w:r w:rsidRPr="00547EC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технического надзора предприятия для допуска и контроля производства работ по врезке в городские водопроводные сети по т.3-23</w:t>
      </w:r>
      <w:r w:rsid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</w:t>
      </w:r>
      <w:r w:rsidRPr="00547EC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86 (выезд представителя оплачивается по утвержденному тарифу).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2.5.В абонентский отдел направляется заявка на заключение договора холодного водоснабжения и допуск прибора учета холодной воды к коммерческой эксплуатации подписанная заявителем или уполномоченным им лицом, действующим от имени заявителя на основании доверенности.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К заявке прилагаются следующие документы: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1. копия документа, подтверждающего право собственности или иное законное основание возникновения прав владения и (или) пользования на объект;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2. доверенность или иные документы, подтверждающие полномочия представителя заявителя;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 xml:space="preserve">3. исполнительная съемка прокладки наружных сетей водоснабжения, утвержденная главным инженером </w:t>
      </w:r>
      <w:proofErr w:type="spellStart"/>
      <w:r w:rsidRPr="00ED0B14">
        <w:rPr>
          <w:color w:val="000000"/>
        </w:rPr>
        <w:t>ресурсоснабжающей</w:t>
      </w:r>
      <w:proofErr w:type="spellEnd"/>
      <w:r w:rsidRPr="00ED0B14">
        <w:rPr>
          <w:color w:val="000000"/>
        </w:rPr>
        <w:t xml:space="preserve"> организации; на съемке должны быть нанесены </w:t>
      </w:r>
      <w:r w:rsidRPr="00ED0B14">
        <w:rPr>
          <w:color w:val="000000"/>
        </w:rPr>
        <w:lastRenderedPageBreak/>
        <w:t>следующие сведения: место врезки, протяженность, диаметр, материал труб, углы поворота, места расположения колодцев, задвижек, пожарных гидрантов, приборов учета воды, привязка к объектам капитального строительства;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4. копия акта о подключении (технологическом присоединении) объекта к централизованным сетям холодного водоснабжения, акта о промывке и дезинфекции внутриплощадочных и внутридомовых сетей;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5. копии технической документации на установленные приборы учета воды, подтверждающие прохождение поверки</w:t>
      </w:r>
      <w:r w:rsidR="00ED0B14" w:rsidRPr="00ED0B14">
        <w:rPr>
          <w:color w:val="000000"/>
        </w:rPr>
        <w:t>.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6. баланс водопотребления объекта с указанием целей использования холодной воды и распределением объемов подключаемой нагрузки по целям использования (на собственные нужды, пожаротушение, периодические нужды, заполнение и опорожнение бассейнов).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Для юридических лиц – учредительные документы заявителя, устав, копии свидетельств ОГРН, ИНН, банковские реквизиты, документы, удостоверяющие право лица на подписание договора.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Для индивидуальных предпринимателей – копии свидетельств ОГРНИП, ИНН, банковские реквизиты.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Для физических лиц - копия паспорта или иного документа, удостоверяющего личность на территории Российской Федерации.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 xml:space="preserve">С заявителем или уполномоченным им лицом, действующим от имени заявителя на основании доверенности, согласовывается дата и время </w:t>
      </w:r>
      <w:proofErr w:type="gramStart"/>
      <w:r w:rsidRPr="00ED0B14">
        <w:rPr>
          <w:color w:val="000000"/>
        </w:rPr>
        <w:t>проведения процедуры допуска узла учета</w:t>
      </w:r>
      <w:proofErr w:type="gramEnd"/>
      <w:r w:rsidRPr="00ED0B14">
        <w:rPr>
          <w:color w:val="000000"/>
        </w:rPr>
        <w:t xml:space="preserve"> к коммерческой эксплуатации. Допуск смонтированного узла учета к коммерческой эксплуатации осуществляется не позднее 15 рабочих дней со дня получения заявки от заявителя.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Проект договора холодного водоснабжения подготавливается в течение 20 рабочих дней и направляется заявителю для рассмотрения и подписания.</w:t>
      </w:r>
    </w:p>
    <w:p w:rsidR="008F4532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Справка о выполнении технических условий выдается по письменному заявлению в течени</w:t>
      </w:r>
      <w:proofErr w:type="gramStart"/>
      <w:r w:rsidRPr="00ED0B14">
        <w:rPr>
          <w:color w:val="000000"/>
        </w:rPr>
        <w:t>и</w:t>
      </w:r>
      <w:proofErr w:type="gramEnd"/>
      <w:r w:rsidRPr="00ED0B14">
        <w:rPr>
          <w:color w:val="000000"/>
        </w:rPr>
        <w:t xml:space="preserve"> 2-х рабочих дней после выполнения заявителем следующих условий:</w:t>
      </w:r>
    </w:p>
    <w:p w:rsidR="00ED0B14" w:rsidRPr="00ED0B14" w:rsidRDefault="00ED0B14" w:rsidP="0077551B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8F4532" w:rsidRPr="00ED0B14" w:rsidRDefault="00ED0B14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В</w:t>
      </w:r>
      <w:r w:rsidR="008F4532" w:rsidRPr="00ED0B14">
        <w:rPr>
          <w:color w:val="000000"/>
        </w:rPr>
        <w:t>вод в коммерческую эксплуатацию узла учета холодной воды;</w:t>
      </w:r>
    </w:p>
    <w:p w:rsidR="008F4532" w:rsidRPr="00ED0B14" w:rsidRDefault="00ED0B14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П</w:t>
      </w:r>
      <w:r w:rsidR="008F4532" w:rsidRPr="00ED0B14">
        <w:rPr>
          <w:color w:val="000000"/>
        </w:rPr>
        <w:t>одписание договора холодного водоснабжения;</w:t>
      </w:r>
    </w:p>
    <w:p w:rsidR="008F4532" w:rsidRPr="00C843F5" w:rsidRDefault="00ED0B14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В</w:t>
      </w:r>
      <w:r w:rsidR="008F4532" w:rsidRPr="00ED0B14">
        <w:rPr>
          <w:color w:val="000000"/>
        </w:rPr>
        <w:t>ыполнение условий договора технологического присоединения.</w:t>
      </w:r>
    </w:p>
    <w:p w:rsidR="004E25E2" w:rsidRPr="009F021E" w:rsidRDefault="004E25E2" w:rsidP="0077551B">
      <w:pPr>
        <w:pStyle w:val="a8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9F02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Адрес абонентского отдела: </w:t>
      </w:r>
      <w:r w:rsid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г. </w:t>
      </w:r>
      <w:r w:rsidRPr="009F02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Зеленоградск, Курортный проспект, 8, тел.</w:t>
      </w:r>
      <w:r w:rsidR="00C217DA" w:rsidRPr="009F02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: </w:t>
      </w:r>
      <w:r w:rsidRPr="009F02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3-19</w:t>
      </w:r>
      <w:r w:rsidR="00C217DA" w:rsidRPr="009F02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</w:t>
      </w:r>
      <w:r w:rsidRPr="009F02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07, время работы: </w:t>
      </w:r>
      <w:r w:rsidRPr="009F021E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понедельник - пятница</w:t>
      </w:r>
      <w:proofErr w:type="gramEnd"/>
    </w:p>
    <w:p w:rsidR="004E25E2" w:rsidRPr="00015AC9" w:rsidRDefault="004E25E2" w:rsidP="0077551B">
      <w:pPr>
        <w:pStyle w:val="a8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</w:pPr>
      <w:r w:rsidRPr="009F021E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с 9-00ч  до  15-00ч;  перерыв  с 13-00ч  до  14-00ч.</w:t>
      </w:r>
    </w:p>
    <w:p w:rsidR="004E25E2" w:rsidRDefault="004E25E2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4E25E2" w:rsidRDefault="004E25E2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После ввода в эксплуатацию узла учета в течение </w:t>
      </w:r>
      <w:r w:rsidR="006A30A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14 рабочих дней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 абонентский отдел подготавливает договор водоснабжения и утверждает руководителем предприятия с последующим извещением заявителя.</w:t>
      </w:r>
    </w:p>
    <w:p w:rsidR="004E25E2" w:rsidRDefault="003A5FA5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3. </w:t>
      </w:r>
      <w:r w:rsidR="004E25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После заключения договора водоснабжения и договора технического присоединения абонент получает справку о выполнении технических условий в течение 2-х  рабочих дней после письменного обращения в техническом отделе предприятия. </w:t>
      </w:r>
    </w:p>
    <w:p w:rsidR="00346EB0" w:rsidRDefault="00346EB0" w:rsidP="0077551B">
      <w:pPr>
        <w:pStyle w:val="a8"/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</w:pPr>
    </w:p>
    <w:p w:rsidR="00181B4A" w:rsidRPr="00547EC9" w:rsidRDefault="000E36B5" w:rsidP="0077551B">
      <w:pPr>
        <w:pStyle w:val="a8"/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>3</w:t>
      </w:r>
      <w:r w:rsidR="00547EC9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>.</w:t>
      </w:r>
      <w:r w:rsidR="00181B4A" w:rsidRPr="00547EC9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>Заключительные положения.</w:t>
      </w:r>
    </w:p>
    <w:p w:rsidR="00181B4A" w:rsidRDefault="00181B4A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181B4A" w:rsidRDefault="000E36B5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3</w:t>
      </w:r>
      <w:r w:rsidR="00181B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D60D0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</w:t>
      </w:r>
      <w:r w:rsidR="00181B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. </w:t>
      </w:r>
      <w:r w:rsidR="002654B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Лицо, осуществляющее самовольное технологическое подключение объекта капитального</w:t>
      </w:r>
      <w:r w:rsidR="00346EB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2654B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строительства к сетям инженерно-техническог</w:t>
      </w:r>
      <w:r w:rsidR="00547EC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о обеспечения – при несоблюдении </w:t>
      </w:r>
      <w:r w:rsidR="002654B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настоящего регламента, несет ответственность в соответствии с законодательством</w:t>
      </w:r>
      <w:r w:rsidR="00346EB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2654B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Российской Федерации.</w:t>
      </w:r>
    </w:p>
    <w:p w:rsidR="00181B4A" w:rsidRDefault="00181B4A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181B4A" w:rsidRDefault="00181B4A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4E25E2" w:rsidRDefault="004E25E2" w:rsidP="0077551B">
      <w:pPr>
        <w:pStyle w:val="a8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4E25E2" w:rsidRDefault="004E25E2" w:rsidP="0077551B">
      <w:pPr>
        <w:pStyle w:val="a8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4E25E2" w:rsidRDefault="004E25E2" w:rsidP="0077551B">
      <w:pPr>
        <w:pStyle w:val="a8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4E25E2" w:rsidRDefault="004E25E2" w:rsidP="0077551B">
      <w:pPr>
        <w:pStyle w:val="a8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4E25E2" w:rsidRDefault="004E25E2" w:rsidP="0077551B">
      <w:pPr>
        <w:pStyle w:val="a8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</w:p>
    <w:p w:rsidR="004E25E2" w:rsidRPr="00A62E05" w:rsidRDefault="004E25E2" w:rsidP="0077551B">
      <w:pPr>
        <w:pStyle w:val="a8"/>
        <w:rPr>
          <w:rFonts w:ascii="Times New Roman" w:eastAsia="Arial Unicode MS" w:hAnsi="Times New Roman" w:cs="Times New Roman"/>
          <w:sz w:val="18"/>
          <w:szCs w:val="18"/>
          <w:shd w:val="clear" w:color="auto" w:fill="FFFFFF"/>
        </w:rPr>
      </w:pPr>
    </w:p>
    <w:sectPr w:rsidR="004E25E2" w:rsidRPr="00A62E05" w:rsidSect="00C319B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249"/>
    <w:multiLevelType w:val="multilevel"/>
    <w:tmpl w:val="CB982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F27CD0"/>
    <w:multiLevelType w:val="multilevel"/>
    <w:tmpl w:val="064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5A4B"/>
    <w:multiLevelType w:val="multilevel"/>
    <w:tmpl w:val="8A568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2847F0"/>
    <w:multiLevelType w:val="hybridMultilevel"/>
    <w:tmpl w:val="CD6641EE"/>
    <w:lvl w:ilvl="0" w:tplc="7C3228D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0D64CE"/>
    <w:multiLevelType w:val="multilevel"/>
    <w:tmpl w:val="75F8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72710"/>
    <w:multiLevelType w:val="multilevel"/>
    <w:tmpl w:val="71DC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8223F"/>
    <w:multiLevelType w:val="multilevel"/>
    <w:tmpl w:val="EE68A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76557D93"/>
    <w:multiLevelType w:val="multilevel"/>
    <w:tmpl w:val="A4C0F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0E"/>
    <w:rsid w:val="00005A6F"/>
    <w:rsid w:val="000161C2"/>
    <w:rsid w:val="00024BE9"/>
    <w:rsid w:val="00030B8F"/>
    <w:rsid w:val="000529EA"/>
    <w:rsid w:val="000556BF"/>
    <w:rsid w:val="00057BA2"/>
    <w:rsid w:val="00067F13"/>
    <w:rsid w:val="000748F8"/>
    <w:rsid w:val="00074B25"/>
    <w:rsid w:val="0008267E"/>
    <w:rsid w:val="00095D39"/>
    <w:rsid w:val="000A6AC1"/>
    <w:rsid w:val="000B757F"/>
    <w:rsid w:val="000C382F"/>
    <w:rsid w:val="000D54B2"/>
    <w:rsid w:val="000D6A21"/>
    <w:rsid w:val="000E36B5"/>
    <w:rsid w:val="000F2B03"/>
    <w:rsid w:val="000F6618"/>
    <w:rsid w:val="001120E9"/>
    <w:rsid w:val="0012610E"/>
    <w:rsid w:val="00130F1F"/>
    <w:rsid w:val="00141783"/>
    <w:rsid w:val="00151912"/>
    <w:rsid w:val="0017030F"/>
    <w:rsid w:val="00176377"/>
    <w:rsid w:val="00181B4A"/>
    <w:rsid w:val="00195992"/>
    <w:rsid w:val="001A2F5C"/>
    <w:rsid w:val="001B386C"/>
    <w:rsid w:val="001B5969"/>
    <w:rsid w:val="001B762C"/>
    <w:rsid w:val="001C0789"/>
    <w:rsid w:val="001D513A"/>
    <w:rsid w:val="001F45BA"/>
    <w:rsid w:val="00200379"/>
    <w:rsid w:val="0020532B"/>
    <w:rsid w:val="00211B96"/>
    <w:rsid w:val="00227BD7"/>
    <w:rsid w:val="00246ED8"/>
    <w:rsid w:val="00264802"/>
    <w:rsid w:val="002654BC"/>
    <w:rsid w:val="00273A1E"/>
    <w:rsid w:val="0028739A"/>
    <w:rsid w:val="002A071F"/>
    <w:rsid w:val="002A64DA"/>
    <w:rsid w:val="002A7435"/>
    <w:rsid w:val="002B73E0"/>
    <w:rsid w:val="002B792B"/>
    <w:rsid w:val="002C32EC"/>
    <w:rsid w:val="002C38CB"/>
    <w:rsid w:val="002D765F"/>
    <w:rsid w:val="002E2D2E"/>
    <w:rsid w:val="002F2F87"/>
    <w:rsid w:val="003047BD"/>
    <w:rsid w:val="0031073C"/>
    <w:rsid w:val="003129C7"/>
    <w:rsid w:val="003168FE"/>
    <w:rsid w:val="00317146"/>
    <w:rsid w:val="003245D9"/>
    <w:rsid w:val="00337AFF"/>
    <w:rsid w:val="00342E02"/>
    <w:rsid w:val="00346EB0"/>
    <w:rsid w:val="0037578A"/>
    <w:rsid w:val="00392B81"/>
    <w:rsid w:val="00394679"/>
    <w:rsid w:val="003A34FC"/>
    <w:rsid w:val="003A3DB7"/>
    <w:rsid w:val="003A5FA5"/>
    <w:rsid w:val="003A7DA5"/>
    <w:rsid w:val="003B620C"/>
    <w:rsid w:val="003C5875"/>
    <w:rsid w:val="00431BA4"/>
    <w:rsid w:val="00445E6B"/>
    <w:rsid w:val="004471FD"/>
    <w:rsid w:val="00452C46"/>
    <w:rsid w:val="00460B04"/>
    <w:rsid w:val="004632B0"/>
    <w:rsid w:val="00465113"/>
    <w:rsid w:val="00470A40"/>
    <w:rsid w:val="00477A66"/>
    <w:rsid w:val="004828BF"/>
    <w:rsid w:val="004A07D5"/>
    <w:rsid w:val="004B0E53"/>
    <w:rsid w:val="004B188C"/>
    <w:rsid w:val="004D0849"/>
    <w:rsid w:val="004D3F46"/>
    <w:rsid w:val="004E25E2"/>
    <w:rsid w:val="004E7E32"/>
    <w:rsid w:val="004F13C6"/>
    <w:rsid w:val="00504AF0"/>
    <w:rsid w:val="005071B8"/>
    <w:rsid w:val="00511EEC"/>
    <w:rsid w:val="00512C59"/>
    <w:rsid w:val="00513FCD"/>
    <w:rsid w:val="005251AF"/>
    <w:rsid w:val="005313D0"/>
    <w:rsid w:val="00543B98"/>
    <w:rsid w:val="005454AF"/>
    <w:rsid w:val="00547EC9"/>
    <w:rsid w:val="005548D7"/>
    <w:rsid w:val="00560A73"/>
    <w:rsid w:val="0056272B"/>
    <w:rsid w:val="00563CDB"/>
    <w:rsid w:val="0056568B"/>
    <w:rsid w:val="00565C2B"/>
    <w:rsid w:val="00596381"/>
    <w:rsid w:val="005A2944"/>
    <w:rsid w:val="005D47BE"/>
    <w:rsid w:val="005E6345"/>
    <w:rsid w:val="005F525E"/>
    <w:rsid w:val="005F6C7C"/>
    <w:rsid w:val="005F6E9E"/>
    <w:rsid w:val="00600EF4"/>
    <w:rsid w:val="0060501C"/>
    <w:rsid w:val="00610BD7"/>
    <w:rsid w:val="00643E82"/>
    <w:rsid w:val="006625F0"/>
    <w:rsid w:val="00671E6C"/>
    <w:rsid w:val="006724EB"/>
    <w:rsid w:val="00672EA7"/>
    <w:rsid w:val="006735CF"/>
    <w:rsid w:val="00674779"/>
    <w:rsid w:val="00682F84"/>
    <w:rsid w:val="00684696"/>
    <w:rsid w:val="00687FD3"/>
    <w:rsid w:val="006A00F4"/>
    <w:rsid w:val="006A30AF"/>
    <w:rsid w:val="006A661F"/>
    <w:rsid w:val="006A6E6A"/>
    <w:rsid w:val="006B059F"/>
    <w:rsid w:val="006B5313"/>
    <w:rsid w:val="006B5784"/>
    <w:rsid w:val="006B77A4"/>
    <w:rsid w:val="006C361D"/>
    <w:rsid w:val="006D2735"/>
    <w:rsid w:val="006E40E1"/>
    <w:rsid w:val="00706004"/>
    <w:rsid w:val="00711686"/>
    <w:rsid w:val="00715996"/>
    <w:rsid w:val="00715A89"/>
    <w:rsid w:val="007347A0"/>
    <w:rsid w:val="007406B8"/>
    <w:rsid w:val="00744AE4"/>
    <w:rsid w:val="00750E2A"/>
    <w:rsid w:val="0075397B"/>
    <w:rsid w:val="00760312"/>
    <w:rsid w:val="00762F67"/>
    <w:rsid w:val="00772CD2"/>
    <w:rsid w:val="0077551B"/>
    <w:rsid w:val="007805A8"/>
    <w:rsid w:val="00781909"/>
    <w:rsid w:val="00781BAD"/>
    <w:rsid w:val="007875B7"/>
    <w:rsid w:val="00790111"/>
    <w:rsid w:val="0079673F"/>
    <w:rsid w:val="007A5B2B"/>
    <w:rsid w:val="007B2B68"/>
    <w:rsid w:val="007C7061"/>
    <w:rsid w:val="007D5123"/>
    <w:rsid w:val="007E5E75"/>
    <w:rsid w:val="007F07ED"/>
    <w:rsid w:val="007F2469"/>
    <w:rsid w:val="007F76B2"/>
    <w:rsid w:val="007F7798"/>
    <w:rsid w:val="00815E67"/>
    <w:rsid w:val="0083066A"/>
    <w:rsid w:val="00830997"/>
    <w:rsid w:val="008375A3"/>
    <w:rsid w:val="00856F2E"/>
    <w:rsid w:val="008578BB"/>
    <w:rsid w:val="00880376"/>
    <w:rsid w:val="008808E2"/>
    <w:rsid w:val="00881AD0"/>
    <w:rsid w:val="00886DFB"/>
    <w:rsid w:val="00894D37"/>
    <w:rsid w:val="008A4D2D"/>
    <w:rsid w:val="008B50A8"/>
    <w:rsid w:val="008D1085"/>
    <w:rsid w:val="008D363C"/>
    <w:rsid w:val="008E7F1E"/>
    <w:rsid w:val="008F4532"/>
    <w:rsid w:val="008F5F51"/>
    <w:rsid w:val="00927295"/>
    <w:rsid w:val="009361C1"/>
    <w:rsid w:val="009442C7"/>
    <w:rsid w:val="0095263F"/>
    <w:rsid w:val="00953362"/>
    <w:rsid w:val="00965268"/>
    <w:rsid w:val="009906E6"/>
    <w:rsid w:val="009974C3"/>
    <w:rsid w:val="009A54DA"/>
    <w:rsid w:val="009C4D5D"/>
    <w:rsid w:val="009E0F61"/>
    <w:rsid w:val="009F021E"/>
    <w:rsid w:val="009F22A9"/>
    <w:rsid w:val="00A46E5D"/>
    <w:rsid w:val="00A50AFC"/>
    <w:rsid w:val="00A5688C"/>
    <w:rsid w:val="00A62E05"/>
    <w:rsid w:val="00A928F7"/>
    <w:rsid w:val="00AA204E"/>
    <w:rsid w:val="00AE5C29"/>
    <w:rsid w:val="00AE7A81"/>
    <w:rsid w:val="00B05D9C"/>
    <w:rsid w:val="00B13A48"/>
    <w:rsid w:val="00B15F22"/>
    <w:rsid w:val="00B21CBF"/>
    <w:rsid w:val="00B2305D"/>
    <w:rsid w:val="00B316C9"/>
    <w:rsid w:val="00B318E7"/>
    <w:rsid w:val="00B34809"/>
    <w:rsid w:val="00B6053D"/>
    <w:rsid w:val="00B7131D"/>
    <w:rsid w:val="00B920A3"/>
    <w:rsid w:val="00BA5B40"/>
    <w:rsid w:val="00BB1EBA"/>
    <w:rsid w:val="00BB31D3"/>
    <w:rsid w:val="00BE12A4"/>
    <w:rsid w:val="00BE3E02"/>
    <w:rsid w:val="00C217DA"/>
    <w:rsid w:val="00C319B6"/>
    <w:rsid w:val="00C32AE6"/>
    <w:rsid w:val="00C72219"/>
    <w:rsid w:val="00C843F5"/>
    <w:rsid w:val="00C930AF"/>
    <w:rsid w:val="00C9356E"/>
    <w:rsid w:val="00CA4844"/>
    <w:rsid w:val="00CC4F84"/>
    <w:rsid w:val="00CD75C6"/>
    <w:rsid w:val="00CE574A"/>
    <w:rsid w:val="00CF2AA0"/>
    <w:rsid w:val="00CF4532"/>
    <w:rsid w:val="00CF4D8A"/>
    <w:rsid w:val="00CF5E43"/>
    <w:rsid w:val="00D07544"/>
    <w:rsid w:val="00D45BEC"/>
    <w:rsid w:val="00D525DF"/>
    <w:rsid w:val="00D538B2"/>
    <w:rsid w:val="00D60D0C"/>
    <w:rsid w:val="00D91693"/>
    <w:rsid w:val="00D91C17"/>
    <w:rsid w:val="00DA4EE3"/>
    <w:rsid w:val="00DB0005"/>
    <w:rsid w:val="00DC09AC"/>
    <w:rsid w:val="00DD4B88"/>
    <w:rsid w:val="00E072FA"/>
    <w:rsid w:val="00E15150"/>
    <w:rsid w:val="00E23A42"/>
    <w:rsid w:val="00E35FE7"/>
    <w:rsid w:val="00E56654"/>
    <w:rsid w:val="00E665C7"/>
    <w:rsid w:val="00E66CD2"/>
    <w:rsid w:val="00E9346B"/>
    <w:rsid w:val="00E958A3"/>
    <w:rsid w:val="00EA7723"/>
    <w:rsid w:val="00ED0B14"/>
    <w:rsid w:val="00EE7316"/>
    <w:rsid w:val="00EF0741"/>
    <w:rsid w:val="00F0158F"/>
    <w:rsid w:val="00F1278A"/>
    <w:rsid w:val="00F42C19"/>
    <w:rsid w:val="00F873D7"/>
    <w:rsid w:val="00F96761"/>
    <w:rsid w:val="00FA354E"/>
    <w:rsid w:val="00FB1A34"/>
    <w:rsid w:val="00FB31C6"/>
    <w:rsid w:val="00FC4D2B"/>
    <w:rsid w:val="00FD6B51"/>
    <w:rsid w:val="00FE7FF8"/>
    <w:rsid w:val="00FF359E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10E"/>
  </w:style>
  <w:style w:type="character" w:customStyle="1" w:styleId="10">
    <w:name w:val="Заголовок 1 Знак"/>
    <w:basedOn w:val="a0"/>
    <w:link w:val="1"/>
    <w:uiPriority w:val="9"/>
    <w:rsid w:val="00CF5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date">
    <w:name w:val="postdate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F5E43"/>
    <w:rPr>
      <w:b/>
      <w:bCs/>
    </w:rPr>
  </w:style>
  <w:style w:type="paragraph" w:customStyle="1" w:styleId="postinfo">
    <w:name w:val="postinfo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CF5E43"/>
  </w:style>
  <w:style w:type="character" w:customStyle="1" w:styleId="tag">
    <w:name w:val="tag"/>
    <w:basedOn w:val="a0"/>
    <w:rsid w:val="00CF5E43"/>
  </w:style>
  <w:style w:type="character" w:styleId="a4">
    <w:name w:val="Hyperlink"/>
    <w:basedOn w:val="a0"/>
    <w:uiPriority w:val="99"/>
    <w:semiHidden/>
    <w:unhideWhenUsed/>
    <w:rsid w:val="00CF5E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92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7F76B2"/>
  </w:style>
  <w:style w:type="character" w:customStyle="1" w:styleId="30">
    <w:name w:val="Заголовок 3 Знак"/>
    <w:basedOn w:val="a0"/>
    <w:link w:val="3"/>
    <w:uiPriority w:val="9"/>
    <w:semiHidden/>
    <w:rsid w:val="00857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B6053D"/>
    <w:pPr>
      <w:spacing w:after="0" w:line="240" w:lineRule="auto"/>
    </w:pPr>
  </w:style>
  <w:style w:type="paragraph" w:customStyle="1" w:styleId="ConsPlusNormal">
    <w:name w:val="ConsPlusNormal"/>
    <w:rsid w:val="004E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F4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10E"/>
  </w:style>
  <w:style w:type="character" w:customStyle="1" w:styleId="10">
    <w:name w:val="Заголовок 1 Знак"/>
    <w:basedOn w:val="a0"/>
    <w:link w:val="1"/>
    <w:uiPriority w:val="9"/>
    <w:rsid w:val="00CF5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date">
    <w:name w:val="postdate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F5E43"/>
    <w:rPr>
      <w:b/>
      <w:bCs/>
    </w:rPr>
  </w:style>
  <w:style w:type="paragraph" w:customStyle="1" w:styleId="postinfo">
    <w:name w:val="postinfo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CF5E43"/>
  </w:style>
  <w:style w:type="character" w:customStyle="1" w:styleId="tag">
    <w:name w:val="tag"/>
    <w:basedOn w:val="a0"/>
    <w:rsid w:val="00CF5E43"/>
  </w:style>
  <w:style w:type="character" w:styleId="a4">
    <w:name w:val="Hyperlink"/>
    <w:basedOn w:val="a0"/>
    <w:uiPriority w:val="99"/>
    <w:semiHidden/>
    <w:unhideWhenUsed/>
    <w:rsid w:val="00CF5E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92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7F76B2"/>
  </w:style>
  <w:style w:type="character" w:customStyle="1" w:styleId="30">
    <w:name w:val="Заголовок 3 Знак"/>
    <w:basedOn w:val="a0"/>
    <w:link w:val="3"/>
    <w:uiPriority w:val="9"/>
    <w:semiHidden/>
    <w:rsid w:val="00857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B6053D"/>
    <w:pPr>
      <w:spacing w:after="0" w:line="240" w:lineRule="auto"/>
    </w:pPr>
  </w:style>
  <w:style w:type="paragraph" w:customStyle="1" w:styleId="ConsPlusNormal">
    <w:name w:val="ConsPlusNormal"/>
    <w:rsid w:val="004E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F4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6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378">
          <w:marLeft w:val="0"/>
          <w:marRight w:val="0"/>
          <w:marTop w:val="15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51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2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1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445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534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cp:lastPrinted>2019-06-13T09:17:00Z</cp:lastPrinted>
  <dcterms:created xsi:type="dcterms:W3CDTF">2019-06-20T14:47:00Z</dcterms:created>
  <dcterms:modified xsi:type="dcterms:W3CDTF">2019-06-20T14:47:00Z</dcterms:modified>
</cp:coreProperties>
</file>